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D9E60F" w14:textId="77777777" w:rsidR="0033625D" w:rsidRDefault="0033625D"/>
    <w:p w14:paraId="6B5B9DB2" w14:textId="77777777" w:rsidR="00A66248" w:rsidRDefault="00A66248"/>
    <w:p w14:paraId="34BDA41C" w14:textId="77777777" w:rsidR="00A66248" w:rsidRDefault="00A66248"/>
    <w:p w14:paraId="61D358E4" w14:textId="20552C9E" w:rsidR="00A66248" w:rsidRDefault="00A66248" w:rsidP="00574B88">
      <w:pPr>
        <w:ind w:left="1701"/>
        <w:rPr>
          <w:b/>
        </w:rPr>
      </w:pPr>
    </w:p>
    <w:p w14:paraId="7E9D77FF" w14:textId="2397B91A" w:rsidR="00031AE3" w:rsidRDefault="00031AE3" w:rsidP="00031AE3">
      <w:pPr>
        <w:pStyle w:val="Rubrik"/>
      </w:pPr>
      <w:r w:rsidRPr="00031AE3">
        <w:t>UDRS Årsmöte 202</w:t>
      </w:r>
      <w:r w:rsidR="006F2C4F">
        <w:t>2</w:t>
      </w:r>
    </w:p>
    <w:p w14:paraId="07078A3B" w14:textId="0BD62C3F" w:rsidR="00031AE3" w:rsidRDefault="00031AE3" w:rsidP="00031AE3"/>
    <w:p w14:paraId="0A4CA160" w14:textId="77777777" w:rsidR="00954066" w:rsidRDefault="00954066" w:rsidP="00031AE3">
      <w:pPr>
        <w:pStyle w:val="Default"/>
        <w:tabs>
          <w:tab w:val="left" w:pos="709"/>
        </w:tabs>
        <w:rPr>
          <w:rFonts w:asciiTheme="majorHAnsi" w:hAnsiTheme="majorHAnsi"/>
          <w:b/>
          <w:bCs/>
          <w:color w:val="auto"/>
        </w:rPr>
      </w:pPr>
    </w:p>
    <w:p w14:paraId="4164F38F" w14:textId="77777777" w:rsidR="00954066" w:rsidRDefault="00954066" w:rsidP="00031AE3">
      <w:pPr>
        <w:pStyle w:val="Default"/>
        <w:tabs>
          <w:tab w:val="left" w:pos="709"/>
        </w:tabs>
        <w:rPr>
          <w:rFonts w:asciiTheme="majorHAnsi" w:hAnsiTheme="majorHAnsi"/>
          <w:b/>
          <w:bCs/>
          <w:color w:val="auto"/>
        </w:rPr>
      </w:pPr>
    </w:p>
    <w:p w14:paraId="23885D43" w14:textId="38D79467" w:rsidR="00031AE3" w:rsidRPr="00954066" w:rsidRDefault="00031AE3" w:rsidP="00031AE3">
      <w:pPr>
        <w:pStyle w:val="Default"/>
        <w:tabs>
          <w:tab w:val="left" w:pos="709"/>
        </w:tabs>
        <w:rPr>
          <w:rFonts w:asciiTheme="majorHAnsi" w:hAnsiTheme="majorHAnsi"/>
          <w:b/>
          <w:bCs/>
          <w:color w:val="auto"/>
          <w:sz w:val="28"/>
          <w:szCs w:val="28"/>
        </w:rPr>
      </w:pPr>
      <w:r w:rsidRPr="00954066">
        <w:rPr>
          <w:rFonts w:asciiTheme="majorHAnsi" w:hAnsiTheme="majorHAnsi"/>
          <w:b/>
          <w:bCs/>
          <w:color w:val="auto"/>
          <w:sz w:val="28"/>
          <w:szCs w:val="28"/>
        </w:rPr>
        <w:t xml:space="preserve">§ 21. </w:t>
      </w:r>
      <w:r w:rsidRPr="00954066">
        <w:rPr>
          <w:rFonts w:asciiTheme="majorHAnsi" w:hAnsiTheme="majorHAnsi"/>
          <w:b/>
          <w:bCs/>
          <w:color w:val="auto"/>
          <w:sz w:val="28"/>
          <w:szCs w:val="28"/>
        </w:rPr>
        <w:tab/>
        <w:t>Fastställande av årsavgift för nästkommande år</w:t>
      </w:r>
    </w:p>
    <w:p w14:paraId="256B645E" w14:textId="23F63FA5" w:rsidR="00031AE3" w:rsidRPr="00954066" w:rsidRDefault="00031AE3" w:rsidP="00031AE3">
      <w:pPr>
        <w:pStyle w:val="Default"/>
        <w:tabs>
          <w:tab w:val="left" w:pos="709"/>
        </w:tabs>
        <w:rPr>
          <w:rFonts w:asciiTheme="majorHAnsi" w:hAnsiTheme="majorHAnsi"/>
          <w:color w:val="auto"/>
          <w:sz w:val="28"/>
          <w:szCs w:val="28"/>
        </w:rPr>
      </w:pPr>
    </w:p>
    <w:p w14:paraId="6A01C2FC" w14:textId="70E04838" w:rsidR="00C924F8" w:rsidRPr="00954066" w:rsidRDefault="00954066" w:rsidP="00C924F8">
      <w:pPr>
        <w:pStyle w:val="Default"/>
        <w:tabs>
          <w:tab w:val="left" w:pos="709"/>
        </w:tabs>
        <w:rPr>
          <w:rFonts w:asciiTheme="majorHAnsi" w:hAnsiTheme="majorHAnsi"/>
          <w:color w:val="auto"/>
          <w:sz w:val="28"/>
          <w:szCs w:val="28"/>
        </w:rPr>
      </w:pPr>
      <w:r w:rsidRPr="00954066">
        <w:rPr>
          <w:rFonts w:asciiTheme="majorHAnsi" w:hAnsiTheme="majorHAnsi"/>
          <w:color w:val="auto"/>
          <w:sz w:val="28"/>
          <w:szCs w:val="28"/>
        </w:rPr>
        <w:t xml:space="preserve">Nuvarande årsavgift för stödmedlemmar täcker ej föreningens kostnader </w:t>
      </w:r>
      <w:r w:rsidR="00C924F8">
        <w:rPr>
          <w:rFonts w:asciiTheme="majorHAnsi" w:hAnsiTheme="majorHAnsi"/>
          <w:color w:val="auto"/>
          <w:sz w:val="28"/>
          <w:szCs w:val="28"/>
        </w:rPr>
        <w:t xml:space="preserve">till </w:t>
      </w:r>
      <w:r w:rsidR="00C924F8" w:rsidRPr="00954066">
        <w:rPr>
          <w:rFonts w:asciiTheme="majorHAnsi" w:hAnsiTheme="majorHAnsi"/>
          <w:color w:val="auto"/>
          <w:sz w:val="28"/>
          <w:szCs w:val="28"/>
        </w:rPr>
        <w:t>Svenska Ridsportförbunde</w:t>
      </w:r>
      <w:r w:rsidR="00C924F8">
        <w:rPr>
          <w:rFonts w:asciiTheme="majorHAnsi" w:hAnsiTheme="majorHAnsi"/>
          <w:color w:val="auto"/>
          <w:sz w:val="28"/>
          <w:szCs w:val="28"/>
        </w:rPr>
        <w:t xml:space="preserve">t </w:t>
      </w:r>
      <w:r w:rsidR="00C924F8" w:rsidRPr="00954066">
        <w:rPr>
          <w:rFonts w:asciiTheme="majorHAnsi" w:hAnsiTheme="majorHAnsi"/>
          <w:color w:val="auto"/>
          <w:sz w:val="28"/>
          <w:szCs w:val="28"/>
        </w:rPr>
        <w:t>och Västerbottens Ridsportförbund.</w:t>
      </w:r>
    </w:p>
    <w:p w14:paraId="744AF1AD" w14:textId="77777777" w:rsidR="00954066" w:rsidRPr="00954066" w:rsidRDefault="00954066" w:rsidP="00031AE3">
      <w:pPr>
        <w:pStyle w:val="Default"/>
        <w:tabs>
          <w:tab w:val="left" w:pos="709"/>
        </w:tabs>
        <w:rPr>
          <w:rFonts w:asciiTheme="majorHAnsi" w:hAnsiTheme="majorHAnsi"/>
          <w:color w:val="auto"/>
          <w:sz w:val="28"/>
          <w:szCs w:val="28"/>
        </w:rPr>
      </w:pPr>
    </w:p>
    <w:p w14:paraId="32C154C2" w14:textId="25316DB8" w:rsidR="00954066" w:rsidRPr="00954066" w:rsidRDefault="00031AE3" w:rsidP="00031AE3">
      <w:pPr>
        <w:pStyle w:val="Default"/>
        <w:tabs>
          <w:tab w:val="left" w:pos="709"/>
        </w:tabs>
        <w:rPr>
          <w:rFonts w:asciiTheme="majorHAnsi" w:hAnsiTheme="majorHAnsi"/>
          <w:color w:val="auto"/>
          <w:sz w:val="28"/>
          <w:szCs w:val="28"/>
        </w:rPr>
      </w:pPr>
      <w:r w:rsidRPr="00954066">
        <w:rPr>
          <w:rFonts w:asciiTheme="majorHAnsi" w:hAnsiTheme="majorHAnsi"/>
          <w:color w:val="auto"/>
          <w:sz w:val="28"/>
          <w:szCs w:val="28"/>
        </w:rPr>
        <w:t>Styrelsen föreslår</w:t>
      </w:r>
      <w:r w:rsidR="00954066" w:rsidRPr="00954066">
        <w:rPr>
          <w:rFonts w:asciiTheme="majorHAnsi" w:hAnsiTheme="majorHAnsi"/>
          <w:color w:val="auto"/>
          <w:sz w:val="28"/>
          <w:szCs w:val="28"/>
        </w:rPr>
        <w:t>:</w:t>
      </w:r>
    </w:p>
    <w:p w14:paraId="71D1B49D" w14:textId="77777777" w:rsidR="00954066" w:rsidRPr="00954066" w:rsidRDefault="00954066" w:rsidP="00031AE3">
      <w:pPr>
        <w:pStyle w:val="Default"/>
        <w:tabs>
          <w:tab w:val="left" w:pos="709"/>
        </w:tabs>
        <w:rPr>
          <w:rFonts w:asciiTheme="majorHAnsi" w:hAnsiTheme="majorHAnsi"/>
          <w:color w:val="auto"/>
          <w:sz w:val="28"/>
          <w:szCs w:val="28"/>
        </w:rPr>
      </w:pPr>
    </w:p>
    <w:p w14:paraId="36E92617" w14:textId="77777777" w:rsidR="00954066" w:rsidRPr="00954066" w:rsidRDefault="00954066" w:rsidP="00031AE3">
      <w:pPr>
        <w:pStyle w:val="Default"/>
        <w:numPr>
          <w:ilvl w:val="0"/>
          <w:numId w:val="1"/>
        </w:numPr>
        <w:tabs>
          <w:tab w:val="left" w:pos="709"/>
        </w:tabs>
        <w:rPr>
          <w:rFonts w:asciiTheme="majorHAnsi" w:hAnsiTheme="majorHAnsi"/>
          <w:color w:val="auto"/>
          <w:sz w:val="28"/>
          <w:szCs w:val="28"/>
        </w:rPr>
      </w:pPr>
      <w:r w:rsidRPr="00954066">
        <w:rPr>
          <w:rFonts w:asciiTheme="majorHAnsi" w:hAnsiTheme="majorHAnsi"/>
          <w:color w:val="auto"/>
          <w:sz w:val="28"/>
          <w:szCs w:val="28"/>
        </w:rPr>
        <w:t>E</w:t>
      </w:r>
      <w:r w:rsidR="00031AE3" w:rsidRPr="00954066">
        <w:rPr>
          <w:rFonts w:asciiTheme="majorHAnsi" w:hAnsiTheme="majorHAnsi"/>
          <w:color w:val="auto"/>
          <w:sz w:val="28"/>
          <w:szCs w:val="28"/>
        </w:rPr>
        <w:t xml:space="preserve">n höjd avgift för stödmedlemmar med 50 kr. Ny avgift blir 250 kr. </w:t>
      </w:r>
    </w:p>
    <w:p w14:paraId="26148B1A" w14:textId="7DB14383" w:rsidR="00031AE3" w:rsidRPr="00954066" w:rsidRDefault="00954066" w:rsidP="00031AE3">
      <w:pPr>
        <w:pStyle w:val="Default"/>
        <w:numPr>
          <w:ilvl w:val="0"/>
          <w:numId w:val="1"/>
        </w:numPr>
        <w:tabs>
          <w:tab w:val="left" w:pos="709"/>
        </w:tabs>
        <w:rPr>
          <w:rFonts w:asciiTheme="majorHAnsi" w:hAnsiTheme="majorHAnsi"/>
          <w:color w:val="auto"/>
          <w:sz w:val="28"/>
          <w:szCs w:val="28"/>
        </w:rPr>
      </w:pPr>
      <w:r w:rsidRPr="00954066">
        <w:rPr>
          <w:rFonts w:asciiTheme="majorHAnsi" w:hAnsiTheme="majorHAnsi"/>
          <w:color w:val="auto"/>
          <w:sz w:val="28"/>
          <w:szCs w:val="28"/>
        </w:rPr>
        <w:t>Ofö</w:t>
      </w:r>
      <w:r w:rsidRPr="00954066">
        <w:rPr>
          <w:rFonts w:asciiTheme="majorHAnsi" w:hAnsiTheme="majorHAnsi"/>
          <w:color w:val="auto"/>
          <w:sz w:val="28"/>
          <w:szCs w:val="28"/>
        </w:rPr>
        <w:t>rändrad avgift för aktiva medlemmar dvs 500 kr.</w:t>
      </w:r>
    </w:p>
    <w:sectPr w:rsidR="00031AE3" w:rsidRPr="0095406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0650DF" w14:textId="77777777" w:rsidR="001B2B43" w:rsidRDefault="001B2B43" w:rsidP="001B2B43">
      <w:pPr>
        <w:spacing w:after="0" w:line="240" w:lineRule="auto"/>
      </w:pPr>
      <w:r>
        <w:separator/>
      </w:r>
    </w:p>
  </w:endnote>
  <w:endnote w:type="continuationSeparator" w:id="0">
    <w:p w14:paraId="18F73076" w14:textId="77777777" w:rsidR="001B2B43" w:rsidRDefault="001B2B43" w:rsidP="001B2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061972" w14:textId="77777777" w:rsidR="001B2B43" w:rsidRDefault="001B2B43" w:rsidP="001B2B43">
      <w:pPr>
        <w:spacing w:after="0" w:line="240" w:lineRule="auto"/>
      </w:pPr>
      <w:r>
        <w:separator/>
      </w:r>
    </w:p>
  </w:footnote>
  <w:footnote w:type="continuationSeparator" w:id="0">
    <w:p w14:paraId="2E460427" w14:textId="77777777" w:rsidR="001B2B43" w:rsidRDefault="001B2B43" w:rsidP="001B2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0E93D" w14:textId="1CC36073" w:rsidR="001B2B43" w:rsidRDefault="00574B88" w:rsidP="00574B88">
    <w:pPr>
      <w:pStyle w:val="Sidhuvud"/>
      <w:tabs>
        <w:tab w:val="clear" w:pos="4536"/>
        <w:tab w:val="center" w:pos="5954"/>
        <w:tab w:val="left" w:pos="6521"/>
      </w:tabs>
    </w:pPr>
    <w:r>
      <w:rPr>
        <w:rFonts w:ascii="Arial" w:hAnsi="Arial" w:cs="Arial"/>
        <w:noProof/>
        <w:color w:val="FFFFFF"/>
        <w:lang w:eastAsia="sv-SE"/>
      </w:rPr>
      <mc:AlternateContent>
        <mc:Choice Requires="wps">
          <w:drawing>
            <wp:inline distT="0" distB="0" distL="0" distR="0" wp14:anchorId="7110BBEC" wp14:editId="2A06442C">
              <wp:extent cx="304800" cy="304800"/>
              <wp:effectExtent l="0" t="0" r="0" b="0"/>
              <wp:docPr id="2" name="Rektangel 2" descr="Visar marinblå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721424" w14:textId="77777777" w:rsidR="00574B88" w:rsidRDefault="00574B88" w:rsidP="00574B88">
                          <w:pPr>
                            <w:jc w:val="center"/>
                          </w:pPr>
                          <w:r>
                            <w:rPr>
                              <w:rFonts w:ascii="Arial" w:hAnsi="Arial" w:cs="Arial"/>
                              <w:noProof/>
                              <w:color w:val="FFFFFF"/>
                              <w:lang w:eastAsia="sv-SE"/>
                            </w:rPr>
                            <mc:AlternateContent>
                              <mc:Choice Requires="wps">
                                <w:drawing>
                                  <wp:inline distT="0" distB="0" distL="0" distR="0" wp14:anchorId="0D83E0DF" wp14:editId="175689E1">
                                    <wp:extent cx="121920" cy="121920"/>
                                    <wp:effectExtent l="0" t="0" r="0" b="0"/>
                                    <wp:docPr id="3" name="Rektangel 3" descr="Visar marinblå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microsoft.com/office/word/2010/wordprocessingShape">
                                        <wps:wsp>
                                          <wps:cNvSpPr>
                                            <a:spLocks noChangeAspect="1" noChangeArrowheads="1"/>
                                          </wps:cNvSpPr>
                                          <wps:spPr bwMode="auto">
                                            <a:xfrm>
                                              <a:off x="0" y="0"/>
                                              <a:ext cx="121920" cy="1219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miter lim="800000"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</a:graphicData>
                                    </a:graphic>
                                  </wp:inline>
                                </w:drawing>
                              </mc:Choice>
                              <mc:Fallback>
                                <w:pict>
                                  <v:rect w14:anchorId="0DFA9803" id="Rektangel 3" o:spid="_x0000_s1026" alt="Visar marinblå.png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7hxAQIAAOADAAAOAAAAZHJzL2Uyb0RvYy54bWysU8tu2zAQvBfoPxC817Jc9xHBchAkSFEg&#10;bYMk7Z2mKIkIyWWXtGX3f/Il/bEuKdt12lvRC7HcpWZnZleL8601bKMwaHA1LydTzpST0GjX1fzr&#10;w/Wr95yFKFwjDDhV850K/Hz58sVi8JWaQQ+mUcgIxIVq8DXvY/RVUQTZKyvCBLxyVGwBrYh0xa5o&#10;UAyEbk0xm07fFgNg4xGkCoGyV2ORLzN+2yoZv7RtUJGZmhO3mE/M5yqdxXIhqg6F77Xc0xD/wMIK&#10;7ajpEepKRMHWqP+CsloiBGjjRIItoG21VFkDqSmnf6i574VXWQuZE/zRpvD/YOXnzS0y3dT8NWdO&#10;WBrRnXqkgXXKMEo1Kkiy65sOApkVqN3K/HyaeNcl6wYfKkK497eYxAd/A/IxMAeXfUK4CJ4GQGtB&#10;0IcUIgy9Eg1pKBNE8QwjXQKhsdXwCRoiI9YRsrHbFm3qQZaxbZ7f7jg/tY1MUrKclWczmrKk0j5O&#10;HUR1+NhjiB8UWJaCmiOxy+BicxPi+PTwJPVycK2NobyojHuWIMyUyeQT39GKFTQ74o4wrhn9FhT0&#10;gD84G2jFah6+rwUqzsxHR/rPyvk87WS+zN+8S9TxtLI6rQgnCarmkbMxvIzjHq896q7PNo8cL8iz&#10;Vmc9yc+R1Z4srVF2ZL/yaU9P7/nV7x9z+QsAAP//AwBQSwMEFAAGAAgAAAAhALRq3VjZAAAAAwEA&#10;AA8AAABkcnMvZG93bnJldi54bWxMj0FrwkAQhe+F/odlCl5K3eih1DQbKUJRpCCNrecxO01Cs7Mx&#10;uybx33fVQ73MY3jDe98k88HUoqPWVZYVTMYRCOLc6ooLBV/b96cXEM4ja6wtk4ITOZin93cJxtr2&#10;/Eld5gsRQtjFqKD0vomldHlJBt3YNsTB+7GtQR/WtpC6xT6Em1pOo+hZGqw4NJTY0KKk/Dc7GgV9&#10;vul224+l3DzuVpYPq8Mi+14rNXoY3l5BeBr8/zGc8QM6pIFpb4+snagVhEf8ZZ692RTE/qoyTeQt&#10;e/oHAAD//wMAUEsBAi0AFAAGAAgAAAAhALaDOJL+AAAA4QEAABMAAAAAAAAAAAAAAAAAAAAAAFtD&#10;b250ZW50X1R5cGVzXS54bWxQSwECLQAUAAYACAAAACEAOP0h/9YAAACUAQAACwAAAAAAAAAAAAAA&#10;AAAvAQAAX3JlbHMvLnJlbHNQSwECLQAUAAYACAAAACEAKPe4cQECAADgAwAADgAAAAAAAAAAAAAA&#10;AAAuAgAAZHJzL2Uyb0RvYy54bWxQSwECLQAUAAYACAAAACEAtGrdWNkAAAADAQAADwAAAAAAAAAA&#10;AAAAAABbBAAAZHJzL2Rvd25yZXYueG1sUEsFBgAAAAAEAAQA8wAAAGEFAAAAAA==&#10;" filled="f" stroked="f">
                                    <o:lock v:ext="edit" aspectratio="t"/>
                                    <w10:anchorlock/>
                                  </v:rect>
                                </w:pict>
                              </mc:Fallback>
                            </mc:AlternateConten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110BBEC" id="Rektangel 2" o:spid="_x0000_s1026" alt="Visar marinblå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UD7BgIAAOsDAAAOAAAAZHJzL2Uyb0RvYy54bWysU8Fu1DAQvSPxD5bvbLLLAiXabFW1KkIq&#10;UNGWu+M4iVXHY8beTZb/4Uv4McbO7nYLN8TF8sw4b957M1mdj71hW4Vegy35fJZzpqyEWtu25A/3&#10;16/OOPNB2FoYsKrkO+X5+frli9XgCrWADkytkBGI9cXgSt6F4Ios87JTvfAzcMpSsQHsRaAQ26xG&#10;MRB6b7JFnr/NBsDaIUjlPWWvpiJfJ/ymUTJ8aRqvAjMlJ24hnZjOKp7ZeiWKFoXrtNzTEP/Aohfa&#10;UtMj1JUIgm1Q/wXVa4ngoQkzCX0GTaOlShpIzTz/Q81dJ5xKWsgc7442+f8HKz9vb5HpuuQLzqzo&#10;aURf1SMNrFWGUapWXpJd37QXyHqB2lbm18+Zs220bnC+IIQ7d4tRvHc3IB89s3DZRYQL72gAtBYE&#10;fUghwtApUZOGeYTInmHEwBMaq4ZPUBMZsQmQjB0b7GMPsoyNaX674/zUGJik5Ot8eZbTlCWV9vfY&#10;QRSHjx368EFBz+Kl5EjsErjY3vgwPT08ib0sXGtjKC8KY58lCDNmEvnId7IijNVIr6OICuodyUCY&#10;No7+ELp0gD84G2jbSu6/bwQqzsxHS1a8ny+XcT1TsHzzbkEBnlaq04qwkqBKHjibrpdhWumNQ912&#10;yfGJ7gXZ1+gk7YnVnjdtVDJnv/1xZU/j9OrpH13/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HudQPsGAgAA6wMAAA4AAAAAAAAA&#10;AAAAAAAALgIAAGRycy9lMm9Eb2MueG1sUEsBAi0AFAAGAAgAAAAhAEyg6SzYAAAAAwEAAA8AAAAA&#10;AAAAAAAAAAAAYAQAAGRycy9kb3ducmV2LnhtbFBLBQYAAAAABAAEAPMAAABlBQAAAAA=&#10;" filled="f" stroked="f">
              <o:lock v:ext="edit" aspectratio="t"/>
              <v:textbox>
                <w:txbxContent>
                  <w:p w14:paraId="4D721424" w14:textId="77777777" w:rsidR="00574B88" w:rsidRDefault="00574B88" w:rsidP="00574B88">
                    <w:pPr>
                      <w:jc w:val="center"/>
                    </w:pPr>
                    <w:r>
                      <w:rPr>
                        <w:rFonts w:ascii="Arial" w:hAnsi="Arial" w:cs="Arial"/>
                        <w:noProof/>
                        <w:color w:val="FFFFFF"/>
                        <w:lang w:eastAsia="sv-SE"/>
                      </w:rPr>
                      <mc:AlternateContent>
                        <mc:Choice Requires="wps">
                          <w:drawing>
                            <wp:inline distT="0" distB="0" distL="0" distR="0" wp14:anchorId="0D83E0DF" wp14:editId="175689E1">
                              <wp:extent cx="121920" cy="121920"/>
                              <wp:effectExtent l="0" t="0" r="0" b="0"/>
                              <wp:docPr id="3" name="Rektangel 3" descr="Visar marinblå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microsoft.com/office/word/2010/wordprocessingShape">
                                  <wps:wsp>
                                    <wps:cNvSpPr>
                                      <a:spLocks noChangeAspect="1" noChangeArrowheads="1"/>
                                    </wps:cNvSpPr>
                                    <wps:spPr bwMode="auto">
                                      <a:xfrm>
                                        <a:off x="0" y="0"/>
                                        <a:ext cx="121920" cy="1219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a:graphicData>
                              </a:graphic>
                            </wp:inline>
                          </w:drawing>
                        </mc:Choice>
                        <mc:Fallback>
                          <w:pict>
                            <v:rect w14:anchorId="76654733" id="Rektangel 3" o:spid="_x0000_s1026" alt="Visar marinblå.png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7hxAQIAAOADAAAOAAAAZHJzL2Uyb0RvYy54bWysU8tu2zAQvBfoPxC817Jc9xHBchAkSFEg&#10;bYMk7Z2mKIkIyWWXtGX3f/Il/bEuKdt12lvRC7HcpWZnZleL8601bKMwaHA1LydTzpST0GjX1fzr&#10;w/Wr95yFKFwjDDhV850K/Hz58sVi8JWaQQ+mUcgIxIVq8DXvY/RVUQTZKyvCBLxyVGwBrYh0xa5o&#10;UAyEbk0xm07fFgNg4xGkCoGyV2ORLzN+2yoZv7RtUJGZmhO3mE/M5yqdxXIhqg6F77Xc0xD/wMIK&#10;7ajpEepKRMHWqP+CsloiBGjjRIItoG21VFkDqSmnf6i574VXWQuZE/zRpvD/YOXnzS0y3dT8NWdO&#10;WBrRnXqkgXXKMEo1Kkiy65sOApkVqN3K/HyaeNcl6wYfKkK497eYxAd/A/IxMAeXfUK4CJ4GQGtB&#10;0IcUIgy9Eg1pKBNE8QwjXQKhsdXwCRoiI9YRsrHbFm3qQZaxbZ7f7jg/tY1MUrKclWczmrKk0j5O&#10;HUR1+NhjiB8UWJaCmiOxy+BicxPi+PTwJPVycK2NobyojHuWIMyUyeQT39GKFTQ74o4wrhn9FhT0&#10;gD84G2jFah6+rwUqzsxHR/rPyvk87WS+zN+8S9TxtLI6rQgnCarmkbMxvIzjHq896q7PNo8cL8iz&#10;Vmc9yc+R1Z4srVF2ZL/yaU9P7/nV7x9z+QsAAP//AwBQSwMEFAAGAAgAAAAhALRq3VjZAAAAAwEA&#10;AA8AAABkcnMvZG93bnJldi54bWxMj0FrwkAQhe+F/odlCl5K3eih1DQbKUJRpCCNrecxO01Cs7Mx&#10;uybx33fVQ73MY3jDe98k88HUoqPWVZYVTMYRCOLc6ooLBV/b96cXEM4ja6wtk4ITOZin93cJxtr2&#10;/Eld5gsRQtjFqKD0vomldHlJBt3YNsTB+7GtQR/WtpC6xT6Em1pOo+hZGqw4NJTY0KKk/Dc7GgV9&#10;vul224+l3DzuVpYPq8Mi+14rNXoY3l5BeBr8/zGc8QM6pIFpb4+snagVhEf8ZZ692RTE/qoyTeQt&#10;e/oHAAD//wMAUEsBAi0AFAAGAAgAAAAhALaDOJL+AAAA4QEAABMAAAAAAAAAAAAAAAAAAAAAAFtD&#10;b250ZW50X1R5cGVzXS54bWxQSwECLQAUAAYACAAAACEAOP0h/9YAAACUAQAACwAAAAAAAAAAAAAA&#10;AAAvAQAAX3JlbHMvLnJlbHNQSwECLQAUAAYACAAAACEAKPe4cQECAADgAwAADgAAAAAAAAAAAAAA&#10;AAAuAgAAZHJzL2Uyb0RvYy54bWxQSwECLQAUAAYACAAAACEAtGrdWNkAAAADAQAADwAAAAAAAAAA&#10;AAAAAABbBAAAZHJzL2Rvd25yZXYueG1sUEsFBgAAAAAEAAQA8wAAAGEFAAAAAA==&#10;" filled="f" stroked="f">
                              <o:lock v:ext="edit" aspectratio="t"/>
                              <w10:anchorlock/>
                            </v:rect>
                          </w:pict>
                        </mc:Fallback>
                      </mc:AlternateContent>
                    </w:r>
                  </w:p>
                </w:txbxContent>
              </v:textbox>
              <w10:anchorlock/>
            </v:rect>
          </w:pict>
        </mc:Fallback>
      </mc:AlternateContent>
    </w:r>
    <w:r w:rsidR="001B792F">
      <w:tab/>
    </w:r>
    <w:r w:rsidR="001B792F">
      <w:tab/>
    </w:r>
    <w:r w:rsidR="00031AE3">
      <w:rPr>
        <w:noProof/>
        <w:lang w:eastAsia="sv-SE"/>
      </w:rPr>
      <w:drawing>
        <wp:inline distT="0" distB="0" distL="0" distR="0" wp14:anchorId="0E57E56F" wp14:editId="5D099C01">
          <wp:extent cx="1143000" cy="1143000"/>
          <wp:effectExtent l="0" t="0" r="0" b="0"/>
          <wp:docPr id="4" name="Bildobjekt 4" descr="C:\Users\Anna\Documents\UDS Umeå Dressyrryttarsällskap\Logo UDR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nna\Documents\UDS Umeå Dressyrryttarsällskap\Logo UDR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5B3B8A"/>
    <w:multiLevelType w:val="hybridMultilevel"/>
    <w:tmpl w:val="CA2A466A"/>
    <w:lvl w:ilvl="0" w:tplc="041D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6248"/>
    <w:rsid w:val="00031AE3"/>
    <w:rsid w:val="001B2B43"/>
    <w:rsid w:val="001B792F"/>
    <w:rsid w:val="0033625D"/>
    <w:rsid w:val="00574B88"/>
    <w:rsid w:val="006F2C4F"/>
    <w:rsid w:val="00852957"/>
    <w:rsid w:val="00954066"/>
    <w:rsid w:val="00A66248"/>
    <w:rsid w:val="00C924F8"/>
    <w:rsid w:val="00FB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320566"/>
  <w15:docId w15:val="{DC141DBA-A50D-4A4D-BE38-3EB5E747B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B2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B2B43"/>
  </w:style>
  <w:style w:type="paragraph" w:styleId="Sidfot">
    <w:name w:val="footer"/>
    <w:basedOn w:val="Normal"/>
    <w:link w:val="SidfotChar"/>
    <w:uiPriority w:val="99"/>
    <w:unhideWhenUsed/>
    <w:rsid w:val="001B2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B2B43"/>
  </w:style>
  <w:style w:type="paragraph" w:styleId="Ballongtext">
    <w:name w:val="Balloon Text"/>
    <w:basedOn w:val="Normal"/>
    <w:link w:val="BallongtextChar"/>
    <w:uiPriority w:val="99"/>
    <w:semiHidden/>
    <w:unhideWhenUsed/>
    <w:rsid w:val="00574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4B88"/>
    <w:rPr>
      <w:rFonts w:ascii="Tahoma" w:hAnsi="Tahoma" w:cs="Tahoma"/>
      <w:sz w:val="16"/>
      <w:szCs w:val="16"/>
    </w:rPr>
  </w:style>
  <w:style w:type="paragraph" w:styleId="Rubrik">
    <w:name w:val="Title"/>
    <w:basedOn w:val="Normal"/>
    <w:next w:val="Normal"/>
    <w:link w:val="RubrikChar"/>
    <w:uiPriority w:val="10"/>
    <w:qFormat/>
    <w:rsid w:val="00031A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31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031AE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Pettersson</dc:creator>
  <cp:lastModifiedBy>Monica Lindgren</cp:lastModifiedBy>
  <cp:revision>7</cp:revision>
  <dcterms:created xsi:type="dcterms:W3CDTF">2022-01-28T09:22:00Z</dcterms:created>
  <dcterms:modified xsi:type="dcterms:W3CDTF">2022-01-28T09:34:00Z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b41c188-b42e-48c0-970d-e7e4b0d7dadb_Enabled">
    <vt:lpwstr>true</vt:lpwstr>
  </property>
  <property fmtid="{D5CDD505-2E9C-101B-9397-08002B2CF9AE}" pid="3" name="MSIP_Label_bb41c188-b42e-48c0-970d-e7e4b0d7dadb_SetDate">
    <vt:lpwstr>2022-01-28T09:14:02Z</vt:lpwstr>
  </property>
  <property fmtid="{D5CDD505-2E9C-101B-9397-08002B2CF9AE}" pid="4" name="MSIP_Label_bb41c188-b42e-48c0-970d-e7e4b0d7dadb_Method">
    <vt:lpwstr>Standard</vt:lpwstr>
  </property>
  <property fmtid="{D5CDD505-2E9C-101B-9397-08002B2CF9AE}" pid="5" name="MSIP_Label_bb41c188-b42e-48c0-970d-e7e4b0d7dadb_Name">
    <vt:lpwstr>Öppen</vt:lpwstr>
  </property>
  <property fmtid="{D5CDD505-2E9C-101B-9397-08002B2CF9AE}" pid="6" name="MSIP_Label_bb41c188-b42e-48c0-970d-e7e4b0d7dadb_SiteId">
    <vt:lpwstr>161c6878-ed19-497c-bc25-787872461eb3</vt:lpwstr>
  </property>
  <property fmtid="{D5CDD505-2E9C-101B-9397-08002B2CF9AE}" pid="7" name="MSIP_Label_bb41c188-b42e-48c0-970d-e7e4b0d7dadb_ActionId">
    <vt:lpwstr>9b75ab65-e8f8-409c-8d6f-44fb93ed06bd</vt:lpwstr>
  </property>
  <property fmtid="{D5CDD505-2E9C-101B-9397-08002B2CF9AE}" pid="8" name="MSIP_Label_bb41c188-b42e-48c0-970d-e7e4b0d7dadb_ContentBits">
    <vt:lpwstr>0</vt:lpwstr>
  </property>
</Properties>
</file>