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3B75" w14:textId="77777777" w:rsidR="00CE0DF9" w:rsidRDefault="00797F31">
      <w:pPr>
        <w:pBdr>
          <w:top w:val="nil"/>
          <w:left w:val="nil"/>
          <w:bottom w:val="nil"/>
          <w:right w:val="nil"/>
          <w:between w:val="nil"/>
        </w:pBdr>
        <w:spacing w:before="360" w:after="80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Verksamhets- och förvaltningsberättelse 2023</w:t>
      </w:r>
    </w:p>
    <w:p w14:paraId="6E1FC1AE" w14:textId="77777777" w:rsidR="00CE0DF9" w:rsidRDefault="00CE0DF9">
      <w:pPr>
        <w:rPr>
          <w:rFonts w:ascii="Times New Roman" w:eastAsia="Times New Roman" w:hAnsi="Times New Roman" w:cs="Times New Roman"/>
        </w:rPr>
      </w:pPr>
    </w:p>
    <w:p w14:paraId="535629AB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Umeå Dressyrryttarsällskap (UDRS)</w:t>
      </w:r>
    </w:p>
    <w:p w14:paraId="2B896FE5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529677D0" w14:textId="77777777" w:rsidR="00CE0DF9" w:rsidRDefault="00797F31">
      <w:pPr>
        <w:rPr>
          <w:rFonts w:ascii="Times New Roman" w:eastAsia="Times New Roman" w:hAnsi="Times New Roman" w:cs="Times New Roman"/>
        </w:rPr>
      </w:pPr>
      <w:r>
        <w:rPr>
          <w:rFonts w:ascii="Cambria" w:eastAsia="Cambria" w:hAnsi="Cambria" w:cs="Cambria"/>
          <w:sz w:val="24"/>
          <w:szCs w:val="24"/>
        </w:rPr>
        <w:t>Verksamhetsåret 2023-01-01 – 2023</w:t>
      </w:r>
      <w:bookmarkStart w:id="0" w:name="bookmark=id.gjdgxs" w:colFirst="0" w:colLast="0"/>
      <w:bookmarkEnd w:id="0"/>
      <w:r>
        <w:rPr>
          <w:rFonts w:ascii="Cambria" w:eastAsia="Cambria" w:hAnsi="Cambria" w:cs="Cambria"/>
          <w:sz w:val="24"/>
          <w:szCs w:val="24"/>
        </w:rPr>
        <w:t>-12-31</w:t>
      </w:r>
    </w:p>
    <w:p w14:paraId="717F354F" w14:textId="77777777" w:rsidR="00CE0DF9" w:rsidRDefault="00797F3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Styrelsen</w:t>
      </w:r>
    </w:p>
    <w:p w14:paraId="382D143B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Styrelsen har bestått av:</w:t>
      </w:r>
    </w:p>
    <w:p w14:paraId="346DF114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Yvonne Pettersson, Ordförande</w:t>
      </w:r>
    </w:p>
    <w:p w14:paraId="78C65757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Veronica Frost, Vice ordförande</w:t>
      </w:r>
    </w:p>
    <w:p w14:paraId="6C11A4F5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Monica Lindgren, Kassör</w:t>
      </w:r>
    </w:p>
    <w:p w14:paraId="7BF22AAF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Anna-Lena Lindskog, Sekreterare</w:t>
      </w:r>
    </w:p>
    <w:p w14:paraId="145C7A22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Erika Lövgren, Ledamot</w:t>
      </w:r>
    </w:p>
    <w:p w14:paraId="3AC615E3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Eva Strömbäck-Goldkuhl, Suppleant</w:t>
      </w:r>
    </w:p>
    <w:p w14:paraId="5C426D65" w14:textId="77777777" w:rsidR="00CE0DF9" w:rsidRDefault="00797F3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Sanna Freiholtz, Suppleant</w:t>
      </w:r>
    </w:p>
    <w:p w14:paraId="7B6BA3EA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6B7C3B3F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Styrelsen har haft 7 protokollförda sammanträden under året.</w:t>
      </w:r>
      <w:bookmarkStart w:id="1" w:name="bookmark=id.30j0zll" w:colFirst="0" w:colLast="0"/>
      <w:bookmarkEnd w:id="1"/>
    </w:p>
    <w:p w14:paraId="17F9C7D1" w14:textId="77777777" w:rsidR="00CE0DF9" w:rsidRDefault="00797F3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Viktiga händelser under året</w:t>
      </w:r>
    </w:p>
    <w:p w14:paraId="64734E00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3684553B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2023 har varit föreningens åttonde verksamhetsår. Föreningens årliga dressyrtävling hölls 17 juni på Stall Peka med 32 startande ekipage.</w:t>
      </w:r>
    </w:p>
    <w:p w14:paraId="0DC67C3F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12993F20" w14:textId="0BC43221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Föreningen har under året haft </w:t>
      </w:r>
      <w:r w:rsidR="001F37A7" w:rsidRPr="00C825AB">
        <w:rPr>
          <w:rFonts w:ascii="Cambria" w:eastAsia="Cambria" w:hAnsi="Cambria" w:cs="Cambria"/>
          <w:sz w:val="24"/>
          <w:szCs w:val="24"/>
        </w:rPr>
        <w:t>27</w:t>
      </w:r>
      <w:r>
        <w:rPr>
          <w:rFonts w:ascii="Cambria" w:eastAsia="Cambria" w:hAnsi="Cambria" w:cs="Cambria"/>
          <w:sz w:val="24"/>
          <w:szCs w:val="24"/>
        </w:rPr>
        <w:t xml:space="preserve"> medlemmar (28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2022), varav 13 licensierade tävlingsekipage (19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2022), som tillsammans gjort 72 starter i dressyr, från L.C till och med Int</w:t>
      </w:r>
      <w:r w:rsidR="00891C03">
        <w:rPr>
          <w:rFonts w:ascii="Cambria" w:eastAsia="Cambria" w:hAnsi="Cambria" w:cs="Cambria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 . Högst rankade ekipage i Västerbotten för seniorer är </w:t>
      </w:r>
      <w:r w:rsidR="001F37A7" w:rsidRPr="00C825AB">
        <w:rPr>
          <w:rFonts w:ascii="Cambria" w:eastAsia="Cambria" w:hAnsi="Cambria" w:cs="Cambria"/>
          <w:sz w:val="24"/>
          <w:szCs w:val="24"/>
        </w:rPr>
        <w:t>föreningens</w:t>
      </w:r>
      <w:r w:rsidR="001F37A7">
        <w:rPr>
          <w:rFonts w:ascii="Cambria" w:eastAsia="Cambria" w:hAnsi="Cambria" w:cs="Cambria"/>
          <w:color w:val="FF0000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Ida Hellström och </w:t>
      </w:r>
      <w:proofErr w:type="spellStart"/>
      <w:r>
        <w:rPr>
          <w:rFonts w:ascii="Cambria" w:eastAsia="Cambria" w:hAnsi="Cambria" w:cs="Cambria"/>
          <w:sz w:val="24"/>
          <w:szCs w:val="24"/>
        </w:rPr>
        <w:t>Gwendylyn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Q.  Föreningens hoppekipage gjorde 14 starter i hoppning</w:t>
      </w:r>
    </w:p>
    <w:p w14:paraId="1C1777FB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4B62AB5B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Föreningens Facebooksida har använts som primär kommunikationskanal till medlemmarna och hade vid årets slut 495 följare (477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2022). Kommunikationen med de egna medlemmarna sker främst genom FB-gruppen för aktiva medlemmar.</w:t>
      </w:r>
    </w:p>
    <w:p w14:paraId="23548D5D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7DBFF150" w14:textId="77777777" w:rsidR="00CE0DF9" w:rsidRDefault="00797F31">
      <w:pPr>
        <w:rPr>
          <w:rFonts w:ascii="Cambria" w:eastAsia="Cambria" w:hAnsi="Cambria" w:cs="Cambria"/>
          <w:sz w:val="24"/>
          <w:szCs w:val="24"/>
          <w:highlight w:val="yellow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 xml:space="preserve">Anna-Lena Lindskog och Veronica Frost har varit huvudansvariga för FB och hemsida. </w:t>
      </w:r>
      <w:r>
        <w:rPr>
          <w:rFonts w:ascii="Cambria" w:eastAsia="Cambria" w:hAnsi="Cambria" w:cs="Cambria"/>
        </w:rPr>
        <w:br/>
      </w:r>
    </w:p>
    <w:p w14:paraId="479983AC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Årets resultat</w:t>
      </w:r>
      <w:r>
        <w:rPr>
          <w:rFonts w:ascii="Cambria" w:eastAsia="Cambria" w:hAnsi="Cambria" w:cs="Cambria"/>
          <w:b/>
          <w:sz w:val="24"/>
          <w:szCs w:val="24"/>
        </w:rPr>
        <w:br/>
      </w:r>
    </w:p>
    <w:p w14:paraId="675D2FD4" w14:textId="5A04F94F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Årets resultat uppgick till </w:t>
      </w:r>
      <w:r w:rsidR="001F37A7" w:rsidRPr="001F37A7">
        <w:rPr>
          <w:rFonts w:ascii="Cambria" w:eastAsia="Cambria" w:hAnsi="Cambria" w:cs="Cambria"/>
          <w:sz w:val="24"/>
          <w:szCs w:val="24"/>
        </w:rPr>
        <w:t>1 375,64</w:t>
      </w:r>
      <w:r>
        <w:rPr>
          <w:rFonts w:ascii="Cambria" w:eastAsia="Cambria" w:hAnsi="Cambria" w:cs="Cambria"/>
          <w:sz w:val="24"/>
          <w:szCs w:val="24"/>
        </w:rPr>
        <w:t xml:space="preserve"> kronor. </w:t>
      </w:r>
    </w:p>
    <w:p w14:paraId="2248E6FA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61D1D405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Ekonomisk redogörelse, resultaträkning 2023-01-01 – 2023-12-31</w:t>
      </w:r>
    </w:p>
    <w:p w14:paraId="49BF9D6E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57076817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Intäkter (kr)</w:t>
      </w:r>
    </w:p>
    <w:p w14:paraId="5231201B" w14:textId="02516FE8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Medlemsavgifter</w:t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  <w:t>12 700,00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41A99F46" w14:textId="12C3DBB0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Tävling</w:t>
      </w:r>
      <w:r w:rsidR="001F37A7">
        <w:rPr>
          <w:rFonts w:ascii="Cambria" w:eastAsia="Cambria" w:hAnsi="Cambria" w:cs="Cambria"/>
          <w:sz w:val="24"/>
          <w:szCs w:val="24"/>
        </w:rPr>
        <w:tab/>
      </w:r>
      <w:proofErr w:type="gramStart"/>
      <w:r w:rsidR="001F37A7">
        <w:rPr>
          <w:rFonts w:ascii="Cambria" w:eastAsia="Cambria" w:hAnsi="Cambria" w:cs="Cambria"/>
          <w:sz w:val="24"/>
          <w:szCs w:val="24"/>
        </w:rPr>
        <w:tab/>
        <w:t xml:space="preserve">  </w:t>
      </w:r>
      <w:r w:rsidR="001F37A7">
        <w:rPr>
          <w:rFonts w:ascii="Cambria" w:eastAsia="Cambria" w:hAnsi="Cambria" w:cs="Cambria"/>
          <w:sz w:val="24"/>
          <w:szCs w:val="24"/>
        </w:rPr>
        <w:tab/>
      </w:r>
      <w:proofErr w:type="gramEnd"/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  <w:t xml:space="preserve">  9 635,75</w:t>
      </w:r>
      <w:r>
        <w:rPr>
          <w:rFonts w:ascii="Cambria" w:eastAsia="Cambria" w:hAnsi="Cambria" w:cs="Cambria"/>
          <w:sz w:val="24"/>
          <w:szCs w:val="24"/>
        </w:rPr>
        <w:tab/>
        <w:t xml:space="preserve">       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</w:t>
      </w:r>
    </w:p>
    <w:p w14:paraId="235016C0" w14:textId="340CE278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Övriga intäkter</w:t>
      </w:r>
      <w:r w:rsidR="001F37A7"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</w:t>
      </w:r>
    </w:p>
    <w:p w14:paraId="528580D1" w14:textId="2FA7A801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intäkter</w:t>
      </w:r>
      <w:r>
        <w:rPr>
          <w:rFonts w:ascii="Cambria" w:eastAsia="Cambria" w:hAnsi="Cambria" w:cs="Cambria"/>
          <w:b/>
          <w:sz w:val="24"/>
          <w:szCs w:val="24"/>
        </w:rPr>
        <w:tab/>
      </w:r>
      <w:r w:rsidR="001F37A7">
        <w:rPr>
          <w:rFonts w:ascii="Cambria" w:eastAsia="Cambria" w:hAnsi="Cambria" w:cs="Cambria"/>
          <w:b/>
          <w:sz w:val="24"/>
          <w:szCs w:val="24"/>
        </w:rPr>
        <w:tab/>
      </w:r>
      <w:r w:rsidR="001F37A7">
        <w:rPr>
          <w:rFonts w:ascii="Cambria" w:eastAsia="Cambria" w:hAnsi="Cambria" w:cs="Cambria"/>
          <w:b/>
          <w:sz w:val="24"/>
          <w:szCs w:val="24"/>
        </w:rPr>
        <w:tab/>
      </w:r>
      <w:r w:rsidR="001F37A7">
        <w:rPr>
          <w:rFonts w:ascii="Cambria" w:eastAsia="Cambria" w:hAnsi="Cambria" w:cs="Cambria"/>
          <w:b/>
          <w:sz w:val="24"/>
          <w:szCs w:val="24"/>
        </w:rPr>
        <w:tab/>
      </w:r>
      <w:r w:rsidR="001F37A7" w:rsidRPr="001F37A7">
        <w:rPr>
          <w:rFonts w:ascii="Cambria" w:eastAsia="Cambria" w:hAnsi="Cambria" w:cs="Cambria"/>
          <w:b/>
          <w:bCs/>
          <w:sz w:val="24"/>
          <w:szCs w:val="24"/>
        </w:rPr>
        <w:t>22 335,75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66ABAD30" w14:textId="77777777" w:rsidR="00CE0DF9" w:rsidRDefault="00CE0DF9">
      <w:pPr>
        <w:rPr>
          <w:rFonts w:ascii="Cambria" w:eastAsia="Cambria" w:hAnsi="Cambria" w:cs="Cambria"/>
          <w:sz w:val="24"/>
          <w:szCs w:val="24"/>
          <w:u w:val="single"/>
        </w:rPr>
      </w:pPr>
    </w:p>
    <w:p w14:paraId="631FED6A" w14:textId="77777777" w:rsidR="00CE0DF9" w:rsidRDefault="00797F3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Kostnader (kr)</w:t>
      </w:r>
    </w:p>
    <w:p w14:paraId="5AE3F9B0" w14:textId="5CA078AE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Svenska Ridsportförbundet</w:t>
      </w:r>
      <w:r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proofErr w:type="gramStart"/>
      <w:r w:rsidR="001F37A7">
        <w:rPr>
          <w:rFonts w:ascii="Cambria" w:eastAsia="Cambria" w:hAnsi="Cambria" w:cs="Cambria"/>
          <w:sz w:val="24"/>
          <w:szCs w:val="24"/>
        </w:rPr>
        <w:tab/>
        <w:t xml:space="preserve">  5</w:t>
      </w:r>
      <w:proofErr w:type="gramEnd"/>
      <w:r w:rsidR="001F37A7">
        <w:rPr>
          <w:rFonts w:ascii="Cambria" w:eastAsia="Cambria" w:hAnsi="Cambria" w:cs="Cambria"/>
          <w:sz w:val="24"/>
          <w:szCs w:val="24"/>
        </w:rPr>
        <w:t> 063,00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76EEAA47" w14:textId="6480D98A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Västerbottens Ridsportförbund</w:t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 w:rsidR="001F37A7">
        <w:rPr>
          <w:rFonts w:ascii="Cambria" w:eastAsia="Cambria" w:hAnsi="Cambria" w:cs="Cambria"/>
          <w:sz w:val="24"/>
          <w:szCs w:val="24"/>
        </w:rPr>
        <w:tab/>
        <w:t xml:space="preserve">  2</w:t>
      </w:r>
      <w:proofErr w:type="gramEnd"/>
      <w:r w:rsidR="001F37A7">
        <w:rPr>
          <w:rFonts w:ascii="Cambria" w:eastAsia="Cambria" w:hAnsi="Cambria" w:cs="Cambria"/>
          <w:sz w:val="24"/>
          <w:szCs w:val="24"/>
        </w:rPr>
        <w:t> 010,00</w:t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3D0761BA" w14:textId="6F0382F4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Tävling</w:t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proofErr w:type="gramStart"/>
      <w:r w:rsidR="001F37A7">
        <w:rPr>
          <w:rFonts w:ascii="Cambria" w:eastAsia="Cambria" w:hAnsi="Cambria" w:cs="Cambria"/>
          <w:sz w:val="24"/>
          <w:szCs w:val="24"/>
        </w:rPr>
        <w:tab/>
        <w:t xml:space="preserve">  </w:t>
      </w:r>
      <w:r>
        <w:rPr>
          <w:rFonts w:ascii="Cambria" w:eastAsia="Cambria" w:hAnsi="Cambria" w:cs="Cambria"/>
          <w:sz w:val="24"/>
          <w:szCs w:val="24"/>
        </w:rPr>
        <w:t>6</w:t>
      </w:r>
      <w:proofErr w:type="gramEnd"/>
      <w:r>
        <w:rPr>
          <w:rFonts w:ascii="Cambria" w:eastAsia="Cambria" w:hAnsi="Cambria" w:cs="Cambria"/>
          <w:sz w:val="24"/>
          <w:szCs w:val="24"/>
        </w:rPr>
        <w:t> 471,35</w:t>
      </w:r>
      <w:r w:rsidR="001F37A7">
        <w:rPr>
          <w:rFonts w:ascii="Cambria" w:eastAsia="Cambria" w:hAnsi="Cambria" w:cs="Cambria"/>
          <w:sz w:val="24"/>
          <w:szCs w:val="24"/>
        </w:rPr>
        <w:tab/>
        <w:t xml:space="preserve"> 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5F3CE0D4" w14:textId="4D02ADDA" w:rsidR="00CE0DF9" w:rsidRDefault="00797F31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Equipe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r w:rsidR="001F37A7">
        <w:rPr>
          <w:rFonts w:ascii="Cambria" w:eastAsia="Cambria" w:hAnsi="Cambria" w:cs="Cambria"/>
          <w:sz w:val="24"/>
          <w:szCs w:val="24"/>
        </w:rPr>
        <w:tab/>
      </w:r>
      <w:proofErr w:type="gramStart"/>
      <w:r w:rsidR="001F37A7">
        <w:rPr>
          <w:rFonts w:ascii="Cambria" w:eastAsia="Cambria" w:hAnsi="Cambria" w:cs="Cambria"/>
          <w:sz w:val="24"/>
          <w:szCs w:val="24"/>
        </w:rPr>
        <w:tab/>
        <w:t xml:space="preserve">  2</w:t>
      </w:r>
      <w:proofErr w:type="gramEnd"/>
      <w:r w:rsidR="001F37A7">
        <w:rPr>
          <w:rFonts w:ascii="Cambria" w:eastAsia="Cambria" w:hAnsi="Cambria" w:cs="Cambria"/>
          <w:sz w:val="24"/>
          <w:szCs w:val="24"/>
        </w:rPr>
        <w:t> 140,00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3D8A1110" w14:textId="75AB45B2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Swedbank, </w:t>
      </w:r>
      <w:proofErr w:type="spellStart"/>
      <w:r>
        <w:rPr>
          <w:rFonts w:ascii="Cambria" w:eastAsia="Cambria" w:hAnsi="Cambria" w:cs="Cambria"/>
          <w:sz w:val="24"/>
          <w:szCs w:val="24"/>
        </w:rPr>
        <w:t>PayEx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624,26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</w:t>
      </w:r>
    </w:p>
    <w:p w14:paraId="74BD69CD" w14:textId="1F0553EB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Banktjänster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550,00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190D942" w14:textId="4D01B996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Ersättning Stall Peka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370,00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</w:t>
      </w:r>
    </w:p>
    <w:p w14:paraId="4CEB6F26" w14:textId="6BE1E313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Övriga omkostnader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731,50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7F13EB27" w14:textId="5A11827D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utgifter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20 960,11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 xml:space="preserve">            </w:t>
      </w:r>
    </w:p>
    <w:p w14:paraId="3A313C04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0DD8413E" w14:textId="20251F00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Årets resultat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b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b/>
          <w:sz w:val="24"/>
          <w:szCs w:val="24"/>
        </w:rPr>
        <w:t> 375,64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3C4BAE8E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3E745EEB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2E7AB387" w14:textId="77777777" w:rsidR="00797F31" w:rsidRDefault="00797F31">
      <w:pPr>
        <w:rPr>
          <w:rFonts w:ascii="Cambria" w:eastAsia="Cambria" w:hAnsi="Cambria" w:cs="Cambria"/>
          <w:b/>
          <w:sz w:val="24"/>
          <w:szCs w:val="24"/>
        </w:rPr>
      </w:pPr>
    </w:p>
    <w:p w14:paraId="0166363E" w14:textId="77777777" w:rsidR="00797F31" w:rsidRDefault="00797F31">
      <w:pPr>
        <w:rPr>
          <w:rFonts w:ascii="Cambria" w:eastAsia="Cambria" w:hAnsi="Cambria" w:cs="Cambria"/>
          <w:b/>
          <w:sz w:val="24"/>
          <w:szCs w:val="24"/>
        </w:rPr>
      </w:pPr>
    </w:p>
    <w:p w14:paraId="0E470467" w14:textId="77777777" w:rsidR="00797F31" w:rsidRDefault="00797F31">
      <w:pPr>
        <w:rPr>
          <w:rFonts w:ascii="Cambria" w:eastAsia="Cambria" w:hAnsi="Cambria" w:cs="Cambria"/>
          <w:b/>
          <w:sz w:val="24"/>
          <w:szCs w:val="24"/>
        </w:rPr>
      </w:pPr>
    </w:p>
    <w:p w14:paraId="406EC945" w14:textId="77777777" w:rsidR="00797F31" w:rsidRDefault="00797F31">
      <w:pPr>
        <w:rPr>
          <w:rFonts w:ascii="Cambria" w:eastAsia="Cambria" w:hAnsi="Cambria" w:cs="Cambria"/>
          <w:b/>
          <w:sz w:val="24"/>
          <w:szCs w:val="24"/>
        </w:rPr>
      </w:pPr>
    </w:p>
    <w:p w14:paraId="3BF1B8E5" w14:textId="77777777" w:rsidR="00797F31" w:rsidRDefault="00797F31">
      <w:pPr>
        <w:rPr>
          <w:rFonts w:ascii="Cambria" w:eastAsia="Cambria" w:hAnsi="Cambria" w:cs="Cambria"/>
          <w:b/>
          <w:sz w:val="24"/>
          <w:szCs w:val="24"/>
        </w:rPr>
      </w:pPr>
    </w:p>
    <w:p w14:paraId="116A3557" w14:textId="752C34C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lastRenderedPageBreak/>
        <w:t>Balansräkning 2023-12-31</w:t>
      </w:r>
    </w:p>
    <w:p w14:paraId="328D0786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67666D01" w14:textId="77777777" w:rsidR="00CE0DF9" w:rsidRDefault="00797F3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Tillgångar (kr)</w:t>
      </w:r>
    </w:p>
    <w:p w14:paraId="5F70AA96" w14:textId="3E5F32D3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Fordringar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          0,00</w:t>
      </w:r>
    </w:p>
    <w:p w14:paraId="17D140F9" w14:textId="434EF3BF" w:rsidR="00797F31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Bank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25 411,94</w:t>
      </w:r>
    </w:p>
    <w:p w14:paraId="004D1390" w14:textId="577E8353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7F43156" w14:textId="5E115801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tillgångar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25 411,94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5E1588A8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7B288A24" w14:textId="77777777" w:rsidR="00CE0DF9" w:rsidRDefault="00797F3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Eget kapital och skulder (kr)</w:t>
      </w:r>
    </w:p>
    <w:p w14:paraId="5D48839C" w14:textId="33F15285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Eget kapital vid årets början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 w:rsidRPr="00797F31">
        <w:rPr>
          <w:rFonts w:ascii="Cambria" w:eastAsia="Cambria" w:hAnsi="Cambria" w:cs="Cambria"/>
          <w:sz w:val="24"/>
          <w:szCs w:val="24"/>
        </w:rPr>
        <w:t>24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 w:rsidRPr="00797F31">
        <w:rPr>
          <w:rFonts w:ascii="Cambria" w:eastAsia="Cambria" w:hAnsi="Cambria" w:cs="Cambria"/>
          <w:sz w:val="24"/>
          <w:szCs w:val="24"/>
        </w:rPr>
        <w:t>036,3</w:t>
      </w:r>
      <w:r>
        <w:rPr>
          <w:rFonts w:ascii="Cambria" w:eastAsia="Cambria" w:hAnsi="Cambria" w:cs="Cambria"/>
          <w:sz w:val="24"/>
          <w:szCs w:val="24"/>
        </w:rPr>
        <w:t>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41EDCD51" w14:textId="45CF1DC9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Årets resultat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375,64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5AEA6781" w14:textId="197F7D4E" w:rsidR="00CE0DF9" w:rsidRDefault="00797F31">
      <w:pPr>
        <w:rPr>
          <w:rFonts w:ascii="Cambria" w:eastAsia="Cambria" w:hAnsi="Cambria" w:cs="Cambria"/>
          <w:sz w:val="24"/>
          <w:szCs w:val="24"/>
        </w:rPr>
      </w:pPr>
      <w:bookmarkStart w:id="2" w:name="bookmark=id.1fob9te" w:colFirst="0" w:colLast="0"/>
      <w:bookmarkEnd w:id="2"/>
      <w:r>
        <w:rPr>
          <w:rFonts w:ascii="Cambria" w:eastAsia="Cambria" w:hAnsi="Cambria" w:cs="Cambria"/>
          <w:b/>
          <w:sz w:val="24"/>
          <w:szCs w:val="24"/>
        </w:rPr>
        <w:t>Summa eget kapital och skulder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25 411,94</w:t>
      </w:r>
    </w:p>
    <w:p w14:paraId="6D9199DA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6978F2FB" w14:textId="77777777" w:rsidR="00CE0DF9" w:rsidRDefault="00CE0DF9">
      <w:pPr>
        <w:rPr>
          <w:rFonts w:ascii="Cambria" w:eastAsia="Cambria" w:hAnsi="Cambria" w:cs="Cambria"/>
          <w:sz w:val="24"/>
          <w:szCs w:val="24"/>
          <w:u w:val="single"/>
        </w:rPr>
      </w:pPr>
    </w:p>
    <w:p w14:paraId="600E7C85" w14:textId="77777777" w:rsidR="00CE0DF9" w:rsidRDefault="00CE0DF9">
      <w:pPr>
        <w:rPr>
          <w:rFonts w:ascii="Calibri" w:eastAsia="Calibri" w:hAnsi="Calibri" w:cs="Calibri"/>
          <w:sz w:val="24"/>
          <w:szCs w:val="24"/>
        </w:rPr>
      </w:pPr>
    </w:p>
    <w:p w14:paraId="26CBE564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p w14:paraId="772BF675" w14:textId="77777777" w:rsidR="00CE0DF9" w:rsidRDefault="00CE0DF9">
      <w:pPr>
        <w:rPr>
          <w:rFonts w:ascii="Cambria" w:eastAsia="Cambria" w:hAnsi="Cambria" w:cs="Cambria"/>
          <w:sz w:val="24"/>
          <w:szCs w:val="24"/>
        </w:rPr>
      </w:pPr>
    </w:p>
    <w:tbl>
      <w:tblPr>
        <w:tblStyle w:val="a"/>
        <w:tblW w:w="9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7"/>
        <w:gridCol w:w="3088"/>
        <w:gridCol w:w="3325"/>
      </w:tblGrid>
      <w:tr w:rsidR="00CE0DF9" w14:paraId="1BA2815C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ACB21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Yvonne Pettersson</w:t>
            </w:r>
          </w:p>
          <w:p w14:paraId="096FAF19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FA2C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4D362447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Vice 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Veronica Frost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9DC6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65237092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Kassör,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Monica Lindgren</w:t>
            </w:r>
          </w:p>
        </w:tc>
      </w:tr>
      <w:tr w:rsidR="00CE0DF9" w14:paraId="56FA8B3D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9649D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4EA5ABBB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16D3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A7A17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CE0DF9" w14:paraId="3FD58FD5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C768E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Sekreterare,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Anna-Lena Lindskog</w:t>
            </w:r>
          </w:p>
          <w:p w14:paraId="2D1D05CC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41F47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7AE0BB29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Ledamot,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Erika Lövgren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01F8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F4D3421" w14:textId="77777777" w:rsidR="00CE0DF9" w:rsidRDefault="00797F3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Suppleant,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Eva Strömbäck-Goldkuhl</w:t>
            </w:r>
          </w:p>
        </w:tc>
      </w:tr>
      <w:tr w:rsidR="00CE0DF9" w14:paraId="5362A700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C0E8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1B247F04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844F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5ABF4" w14:textId="77777777" w:rsidR="00CE0DF9" w:rsidRDefault="00CE0DF9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0AAD927B" w14:textId="77777777" w:rsidR="00CE0DF9" w:rsidRDefault="00797F31">
      <w:p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. . . . . . . . . . . . . . . . . . . . . . .</w:t>
      </w:r>
    </w:p>
    <w:p w14:paraId="3FD9263E" w14:textId="77777777" w:rsidR="00CE0DF9" w:rsidRDefault="00797F3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Suppleant, </w:t>
      </w:r>
      <w:r>
        <w:rPr>
          <w:rFonts w:ascii="Cambria" w:eastAsia="Cambria" w:hAnsi="Cambria" w:cs="Cambria"/>
          <w:sz w:val="24"/>
          <w:szCs w:val="24"/>
        </w:rPr>
        <w:br/>
        <w:t xml:space="preserve"> Sanna Freiholtz</w:t>
      </w:r>
    </w:p>
    <w:sectPr w:rsidR="00CE0DF9">
      <w:head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4D5B" w14:textId="77777777" w:rsidR="003F2614" w:rsidRDefault="00797F31">
      <w:pPr>
        <w:spacing w:line="240" w:lineRule="auto"/>
      </w:pPr>
      <w:r>
        <w:separator/>
      </w:r>
    </w:p>
  </w:endnote>
  <w:endnote w:type="continuationSeparator" w:id="0">
    <w:p w14:paraId="170B16D9" w14:textId="77777777" w:rsidR="003F2614" w:rsidRDefault="00797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DCC9" w14:textId="77777777" w:rsidR="003F2614" w:rsidRDefault="00797F31">
      <w:pPr>
        <w:spacing w:line="240" w:lineRule="auto"/>
      </w:pPr>
      <w:r>
        <w:separator/>
      </w:r>
    </w:p>
  </w:footnote>
  <w:footnote w:type="continuationSeparator" w:id="0">
    <w:p w14:paraId="0D296063" w14:textId="77777777" w:rsidR="003F2614" w:rsidRDefault="00797F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30302" w14:textId="77777777" w:rsidR="00CE0DF9" w:rsidRDefault="00CE0DF9"/>
  <w:tbl>
    <w:tblPr>
      <w:tblStyle w:val="a0"/>
      <w:tblW w:w="9680" w:type="dxa"/>
      <w:tblInd w:w="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310"/>
      <w:gridCol w:w="5370"/>
    </w:tblGrid>
    <w:tr w:rsidR="00CE0DF9" w14:paraId="75A692E2" w14:textId="77777777">
      <w:tc>
        <w:tcPr>
          <w:tcW w:w="431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40" w:type="dxa"/>
            <w:left w:w="140" w:type="dxa"/>
            <w:bottom w:w="140" w:type="dxa"/>
            <w:right w:w="140" w:type="dxa"/>
          </w:tcMar>
        </w:tcPr>
        <w:p w14:paraId="0E674510" w14:textId="77777777" w:rsidR="00CE0DF9" w:rsidRDefault="00797F31">
          <w:r>
            <w:rPr>
              <w:noProof/>
            </w:rPr>
            <w:drawing>
              <wp:inline distT="0" distB="0" distL="114300" distR="114300" wp14:anchorId="0E32C5E9" wp14:editId="4CDF4320">
                <wp:extent cx="1139190" cy="1138555"/>
                <wp:effectExtent l="0" t="0" r="0" b="0"/>
                <wp:docPr id="1" name="image1.png" descr="C:\Users\Anna\Documents\UDS Umeå Dressyrryttarsällskap\Logo UDR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Anna\Documents\UDS Umeå Dressyrryttarsällskap\Logo UDRS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190" cy="11385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80" w:type="dxa"/>
            <w:left w:w="180" w:type="dxa"/>
            <w:bottom w:w="180" w:type="dxa"/>
            <w:right w:w="180" w:type="dxa"/>
          </w:tcMar>
        </w:tcPr>
        <w:p w14:paraId="2AD1286B" w14:textId="77777777" w:rsidR="00CE0DF9" w:rsidRDefault="00797F3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Umeå Dressyrryttarsällskap</w:t>
          </w:r>
        </w:p>
        <w:p w14:paraId="35084DCA" w14:textId="77777777" w:rsidR="00CE0DF9" w:rsidRDefault="00797F3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Verksamhetsberättelse</w:t>
          </w:r>
        </w:p>
        <w:p w14:paraId="1A9D0BB6" w14:textId="77777777" w:rsidR="00CE0DF9" w:rsidRDefault="00797F3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2023</w:t>
          </w:r>
        </w:p>
        <w:p w14:paraId="15D709FB" w14:textId="77777777" w:rsidR="00CE0DF9" w:rsidRDefault="00CE0DF9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125DEADB" w14:textId="77777777" w:rsidR="00CE0DF9" w:rsidRDefault="00CE0D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7391"/>
    <w:multiLevelType w:val="multilevel"/>
    <w:tmpl w:val="85F2364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E843FC"/>
    <w:multiLevelType w:val="multilevel"/>
    <w:tmpl w:val="B7C69E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17599768">
    <w:abstractNumId w:val="1"/>
  </w:num>
  <w:num w:numId="2" w16cid:durableId="202778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F9"/>
    <w:rsid w:val="001F37A7"/>
    <w:rsid w:val="003F2614"/>
    <w:rsid w:val="00797F31"/>
    <w:rsid w:val="00891C03"/>
    <w:rsid w:val="00C825AB"/>
    <w:rsid w:val="00CE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E005"/>
  <w15:docId w15:val="{265C51B6-9352-407A-B1ED-B692F1FC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e6wam5+CQ4dQx+GbXJGesZwL/Q==">CgMxLjAyCWlkLmdqZGd4czIKaWQuMzBqMHpsbDIKaWQuMWZvYjl0ZTgAciExV1puSFJvOXEybmVEMFRrRVAtWWdTZExlS1JHcjlCbHk=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439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Anna-Lena Lindskog</cp:lastModifiedBy>
  <cp:revision>4</cp:revision>
  <dcterms:created xsi:type="dcterms:W3CDTF">2024-01-02T14:50:00Z</dcterms:created>
  <dcterms:modified xsi:type="dcterms:W3CDTF">2024-01-29T07:18:00Z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SiteId">
    <vt:lpwstr>161c6878-ed19-497c-bc25-787872461eb3</vt:lpwstr>
  </property>
  <property fmtid="{D5CDD505-2E9C-101B-9397-08002B2CF9AE}" pid="3" name="MSIP_Label_bb41c188-b42e-48c0-970d-e7e4b0d7dadb_SetDate">
    <vt:lpwstr>2022-01-24T15:32:40Z</vt:lpwstr>
  </property>
  <property fmtid="{D5CDD505-2E9C-101B-9397-08002B2CF9AE}" pid="4" name="MSIP_Label_bb41c188-b42e-48c0-970d-e7e4b0d7dadb_Name">
    <vt:lpwstr>Öppen</vt:lpwstr>
  </property>
  <property fmtid="{D5CDD505-2E9C-101B-9397-08002B2CF9AE}" pid="5" name="MSIP_Label_bb41c188-b42e-48c0-970d-e7e4b0d7dadb_ActionId">
    <vt:lpwstr>78e7ca85-7c56-46fb-b9cf-7699383d05ce</vt:lpwstr>
  </property>
  <property fmtid="{D5CDD505-2E9C-101B-9397-08002B2CF9AE}" pid="6" name="MSIP_Label_bb41c188-b42e-48c0-970d-e7e4b0d7dadb_ContentBits">
    <vt:lpwstr>0</vt:lpwstr>
  </property>
  <property fmtid="{D5CDD505-2E9C-101B-9397-08002B2CF9AE}" pid="7" name="MSIP_Label_bb41c188-b42e-48c0-970d-e7e4b0d7dadb_Enabled">
    <vt:lpwstr>true</vt:lpwstr>
  </property>
  <property fmtid="{D5CDD505-2E9C-101B-9397-08002B2CF9AE}" pid="8" name="MSIP_Label_bb41c188-b42e-48c0-970d-e7e4b0d7dadb_Method">
    <vt:lpwstr>Standard</vt:lpwstr>
  </property>
</Properties>
</file>